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B7" w:rsidRPr="001462B7" w:rsidRDefault="001462B7" w:rsidP="001462B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</w:pPr>
      <w:r w:rsidRPr="001462B7"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  <w:t xml:space="preserve">Interpret the following </w:t>
      </w:r>
      <w:proofErr w:type="spellStart"/>
      <w:r w:rsidRPr="001462B7"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  <w:t>spirometry</w:t>
      </w:r>
      <w:proofErr w:type="spellEnd"/>
      <w:r w:rsidRPr="001462B7"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  <w:t xml:space="preserve"> results:</w:t>
      </w:r>
    </w:p>
    <w:tbl>
      <w:tblPr>
        <w:tblW w:w="8610" w:type="dxa"/>
        <w:tblBorders>
          <w:top w:val="single" w:sz="6" w:space="0" w:color="E5EFF8"/>
          <w:right w:val="single" w:sz="6" w:space="0" w:color="E5EFF8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1919"/>
        <w:gridCol w:w="1854"/>
        <w:gridCol w:w="2371"/>
      </w:tblGrid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Problem 1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Measured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Predicted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% predicted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FVC (L)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3.95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4.05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98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FEV1 (L)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3.16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3.24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98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FEV1/FVC %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80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after="0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1462B7" w:rsidRPr="001462B7" w:rsidRDefault="001462B7" w:rsidP="001462B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</w:pPr>
      <w:r w:rsidRPr="001462B7"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  <w:t>Overall Interpretation:</w:t>
      </w:r>
    </w:p>
    <w:tbl>
      <w:tblPr>
        <w:tblW w:w="8610" w:type="dxa"/>
        <w:tblBorders>
          <w:top w:val="single" w:sz="6" w:space="0" w:color="E5EFF8"/>
          <w:right w:val="single" w:sz="6" w:space="0" w:color="E5EFF8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1919"/>
        <w:gridCol w:w="1854"/>
        <w:gridCol w:w="2371"/>
      </w:tblGrid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Problem 2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Measured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Predicted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% predicted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FVC (L)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2.80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4.05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69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FEV1 (L)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2.23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3.24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69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FEV1/FVC %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80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after="0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1462B7" w:rsidRPr="001462B7" w:rsidRDefault="001462B7" w:rsidP="001462B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</w:pPr>
      <w:r w:rsidRPr="001462B7"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  <w:t>Overall Interpretation:</w:t>
      </w:r>
    </w:p>
    <w:tbl>
      <w:tblPr>
        <w:tblW w:w="8610" w:type="dxa"/>
        <w:tblBorders>
          <w:top w:val="single" w:sz="6" w:space="0" w:color="E5EFF8"/>
          <w:right w:val="single" w:sz="6" w:space="0" w:color="E5EFF8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1919"/>
        <w:gridCol w:w="1854"/>
        <w:gridCol w:w="2371"/>
      </w:tblGrid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Problem 3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Measured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Predicted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% predicted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FVC (L)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3.28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4.05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81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FEV1 (L)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1.94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3.24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60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FEV1/FVC %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59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after="0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1462B7" w:rsidRPr="001462B7" w:rsidRDefault="001462B7" w:rsidP="001462B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</w:pPr>
      <w:r w:rsidRPr="001462B7"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  <w:t>Overall Interpretation:</w:t>
      </w:r>
    </w:p>
    <w:tbl>
      <w:tblPr>
        <w:tblW w:w="8610" w:type="dxa"/>
        <w:tblBorders>
          <w:top w:val="single" w:sz="6" w:space="0" w:color="E5EFF8"/>
          <w:right w:val="single" w:sz="6" w:space="0" w:color="E5EFF8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1919"/>
        <w:gridCol w:w="1854"/>
        <w:gridCol w:w="2371"/>
      </w:tblGrid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Problem 4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Measured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Predicted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% predicted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FVC (L)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3.04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4.05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75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FEV1 (L)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2.11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3.24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65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FEV1/FVC %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69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after="0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1462B7" w:rsidRPr="001462B7" w:rsidRDefault="001462B7" w:rsidP="001462B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</w:pPr>
      <w:r w:rsidRPr="001462B7"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  <w:t>Overall Interpretation:</w:t>
      </w:r>
    </w:p>
    <w:tbl>
      <w:tblPr>
        <w:tblW w:w="8610" w:type="dxa"/>
        <w:tblBorders>
          <w:top w:val="single" w:sz="6" w:space="0" w:color="E5EFF8"/>
          <w:right w:val="single" w:sz="6" w:space="0" w:color="E5EFF8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1919"/>
        <w:gridCol w:w="1854"/>
        <w:gridCol w:w="2371"/>
      </w:tblGrid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Problem 5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Measured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Predicted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% predicted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FVC (L)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4.19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4.65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90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FEV1 (L)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2.93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3.85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76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FEV1/FVC %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66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after="0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1462B7" w:rsidRPr="001462B7" w:rsidRDefault="001462B7" w:rsidP="001462B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</w:pPr>
      <w:r w:rsidRPr="001462B7"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  <w:t>Overall Interpretation:</w:t>
      </w:r>
    </w:p>
    <w:tbl>
      <w:tblPr>
        <w:tblW w:w="8610" w:type="dxa"/>
        <w:tblBorders>
          <w:top w:val="single" w:sz="6" w:space="0" w:color="E5EFF8"/>
          <w:right w:val="single" w:sz="6" w:space="0" w:color="E5EFF8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1919"/>
        <w:gridCol w:w="1854"/>
        <w:gridCol w:w="2371"/>
      </w:tblGrid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Problem 6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Measured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Predicted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% predicted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FVC (L)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2.79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4.65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60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FEV1 (L)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1.54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3.85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40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FEV1/FVC %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55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after="0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1462B7" w:rsidRPr="001462B7" w:rsidRDefault="001462B7" w:rsidP="001462B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</w:pPr>
      <w:r w:rsidRPr="001462B7"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  <w:t>Overall Interpretation:</w:t>
      </w:r>
    </w:p>
    <w:tbl>
      <w:tblPr>
        <w:tblW w:w="8610" w:type="dxa"/>
        <w:tblBorders>
          <w:top w:val="single" w:sz="6" w:space="0" w:color="E5EFF8"/>
          <w:right w:val="single" w:sz="6" w:space="0" w:color="E5EFF8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1919"/>
        <w:gridCol w:w="1854"/>
        <w:gridCol w:w="2371"/>
      </w:tblGrid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Problem 7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Measured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Predicted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% predicted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FVC (L)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2.79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4.65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60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FEV1 (L)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2.31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3.85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60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FEV1/FVC %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83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after="0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1462B7" w:rsidRPr="001462B7" w:rsidRDefault="001462B7" w:rsidP="001462B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</w:pPr>
      <w:r w:rsidRPr="001462B7"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  <w:lastRenderedPageBreak/>
        <w:t>Overall Interpretation:</w:t>
      </w:r>
    </w:p>
    <w:tbl>
      <w:tblPr>
        <w:tblW w:w="8610" w:type="dxa"/>
        <w:tblBorders>
          <w:top w:val="single" w:sz="6" w:space="0" w:color="E5EFF8"/>
          <w:right w:val="single" w:sz="6" w:space="0" w:color="E5EFF8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1919"/>
        <w:gridCol w:w="1854"/>
        <w:gridCol w:w="2371"/>
      </w:tblGrid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Problem 8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Measured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Predicted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% predicted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FVC (L)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3.86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4.65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83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FEV1 (L)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3.20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3.85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83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FEV1/FVC %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83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after="0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1462B7" w:rsidRPr="001462B7" w:rsidRDefault="001462B7" w:rsidP="001462B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</w:pPr>
      <w:r w:rsidRPr="001462B7"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  <w:t>Overall Interpretation:</w:t>
      </w:r>
    </w:p>
    <w:tbl>
      <w:tblPr>
        <w:tblW w:w="8610" w:type="dxa"/>
        <w:tblBorders>
          <w:top w:val="single" w:sz="6" w:space="0" w:color="E5EFF8"/>
          <w:right w:val="single" w:sz="6" w:space="0" w:color="E5EFF8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1919"/>
        <w:gridCol w:w="1854"/>
        <w:gridCol w:w="2371"/>
      </w:tblGrid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Problem 9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Measured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Predicted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% predicted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FVC (L)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2.44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3.75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65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FEV1 (L)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2.07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3.19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65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FEV1/FVC %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85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after="0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1462B7" w:rsidRPr="001462B7" w:rsidRDefault="001462B7" w:rsidP="001462B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</w:pPr>
      <w:r w:rsidRPr="001462B7"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  <w:t>Overall Interpretation:</w:t>
      </w:r>
    </w:p>
    <w:tbl>
      <w:tblPr>
        <w:tblW w:w="8610" w:type="dxa"/>
        <w:tblBorders>
          <w:top w:val="single" w:sz="6" w:space="0" w:color="E5EFF8"/>
          <w:right w:val="single" w:sz="6" w:space="0" w:color="E5EFF8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1919"/>
        <w:gridCol w:w="1854"/>
        <w:gridCol w:w="2371"/>
      </w:tblGrid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Problem 10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Measured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Predicted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% predicted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FVC (L)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2.63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3.75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70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FEV1 (L)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1.34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3.19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42</w:t>
            </w:r>
          </w:p>
        </w:tc>
      </w:tr>
      <w:tr w:rsidR="001462B7" w:rsidRPr="001462B7" w:rsidTr="001462B7"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FEV1/FVC %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  <w:r w:rsidRPr="001462B7"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  <w:t>51</w:t>
            </w: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after="0" w:line="240" w:lineRule="auto"/>
              <w:rPr>
                <w:rFonts w:ascii="Verdana" w:eastAsia="Times New Roman" w:hAnsi="Verdana" w:cs="Times New Roman"/>
                <w:color w:val="888888"/>
                <w:sz w:val="17"/>
                <w:szCs w:val="17"/>
                <w:lang w:eastAsia="en-IN"/>
              </w:rPr>
            </w:pPr>
          </w:p>
        </w:tc>
        <w:tc>
          <w:tcPr>
            <w:tcW w:w="0" w:type="auto"/>
            <w:tcBorders>
              <w:left w:val="single" w:sz="6" w:space="0" w:color="E5EFF8"/>
              <w:bottom w:val="single" w:sz="6" w:space="0" w:color="E5EFF8"/>
            </w:tcBorders>
            <w:shd w:val="clear" w:color="auto" w:fill="FDFDF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2B7" w:rsidRPr="001462B7" w:rsidRDefault="001462B7" w:rsidP="00146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1462B7" w:rsidRPr="001462B7" w:rsidRDefault="001462B7" w:rsidP="001462B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</w:pPr>
      <w:r w:rsidRPr="001462B7">
        <w:rPr>
          <w:rFonts w:ascii="Verdana" w:eastAsia="Times New Roman" w:hAnsi="Verdana" w:cs="Times New Roman"/>
          <w:color w:val="888888"/>
          <w:sz w:val="17"/>
          <w:szCs w:val="17"/>
          <w:lang w:eastAsia="en-IN"/>
        </w:rPr>
        <w:t>Overall Interpretation:</w:t>
      </w:r>
    </w:p>
    <w:p w:rsidR="009E1EA3" w:rsidRDefault="009E1EA3">
      <w:bookmarkStart w:id="0" w:name="_GoBack"/>
      <w:bookmarkEnd w:id="0"/>
    </w:p>
    <w:sectPr w:rsidR="009E1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B7"/>
    <w:rsid w:val="001462B7"/>
    <w:rsid w:val="009E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FDCEC-5E60-40B3-B82F-E3E3A1C2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analics</dc:creator>
  <cp:keywords/>
  <dc:description/>
  <cp:lastModifiedBy>analics</cp:lastModifiedBy>
  <cp:revision>1</cp:revision>
  <dcterms:created xsi:type="dcterms:W3CDTF">2017-07-30T08:37:00Z</dcterms:created>
  <dcterms:modified xsi:type="dcterms:W3CDTF">2017-07-30T08:38:00Z</dcterms:modified>
</cp:coreProperties>
</file>